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ED" w:rsidRPr="0041302D" w:rsidRDefault="00CA285A" w:rsidP="00CA285A">
      <w:pPr>
        <w:jc w:val="center"/>
        <w:rPr>
          <w:rFonts w:ascii="Arial" w:hAnsi="Arial" w:cs="Arial"/>
          <w:lang w:val="en-US"/>
        </w:rPr>
      </w:pPr>
      <w:r w:rsidRPr="00B058F1">
        <w:rPr>
          <w:rFonts w:ascii="Arial" w:hAnsi="Arial" w:cs="Arial"/>
        </w:rPr>
        <w:t>На</w:t>
      </w:r>
      <w:r w:rsidRPr="00B058F1">
        <w:rPr>
          <w:rFonts w:ascii="Arial" w:hAnsi="Arial" w:cs="Arial"/>
          <w:lang w:val="en-US"/>
        </w:rPr>
        <w:t xml:space="preserve"> </w:t>
      </w:r>
      <w:r w:rsidRPr="00B058F1">
        <w:rPr>
          <w:rFonts w:ascii="Arial" w:hAnsi="Arial" w:cs="Arial"/>
        </w:rPr>
        <w:t>бланке</w:t>
      </w:r>
      <w:r w:rsidRPr="00B058F1">
        <w:rPr>
          <w:rFonts w:ascii="Arial" w:hAnsi="Arial" w:cs="Arial"/>
          <w:lang w:val="en-US"/>
        </w:rPr>
        <w:t xml:space="preserve"> </w:t>
      </w:r>
      <w:r w:rsidRPr="00B058F1">
        <w:rPr>
          <w:rFonts w:ascii="Arial" w:hAnsi="Arial" w:cs="Arial"/>
        </w:rPr>
        <w:t>компании</w:t>
      </w:r>
      <w:r w:rsidRPr="00B058F1">
        <w:rPr>
          <w:rFonts w:ascii="Arial" w:hAnsi="Arial" w:cs="Arial"/>
          <w:lang w:val="en-US"/>
        </w:rPr>
        <w:t xml:space="preserve"> / Letterhead of the company</w:t>
      </w:r>
    </w:p>
    <w:p w:rsidR="00CA285A" w:rsidRPr="0041302D" w:rsidRDefault="00CA285A" w:rsidP="00CA285A">
      <w:pPr>
        <w:pStyle w:val="a3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1302D">
        <w:rPr>
          <w:rFonts w:ascii="Arial" w:hAnsi="Arial" w:cs="Arial"/>
          <w:b/>
          <w:sz w:val="18"/>
          <w:szCs w:val="18"/>
        </w:rPr>
        <w:t>Заявка</w:t>
      </w:r>
      <w:r w:rsidR="00EF3A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41302D">
        <w:rPr>
          <w:rFonts w:ascii="Arial" w:hAnsi="Arial" w:cs="Arial"/>
          <w:b/>
          <w:sz w:val="18"/>
          <w:szCs w:val="18"/>
        </w:rPr>
        <w:t>/</w:t>
      </w:r>
      <w:r w:rsidR="00EF3A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1302D">
        <w:rPr>
          <w:rFonts w:ascii="Arial" w:hAnsi="Arial" w:cs="Arial"/>
          <w:b/>
          <w:sz w:val="18"/>
          <w:szCs w:val="18"/>
        </w:rPr>
        <w:t>Order</w:t>
      </w:r>
      <w:proofErr w:type="spellEnd"/>
      <w:r w:rsidRPr="0041302D">
        <w:rPr>
          <w:rFonts w:ascii="Arial" w:hAnsi="Arial" w:cs="Arial"/>
          <w:b/>
          <w:sz w:val="18"/>
          <w:szCs w:val="18"/>
        </w:rPr>
        <w:t xml:space="preserve"> № ___ </w:t>
      </w:r>
    </w:p>
    <w:p w:rsidR="00CA285A" w:rsidRDefault="00CA285A" w:rsidP="00CA285A">
      <w:pPr>
        <w:pStyle w:val="a3"/>
        <w:spacing w:line="276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41302D">
        <w:rPr>
          <w:rFonts w:ascii="Arial" w:hAnsi="Arial" w:cs="Arial"/>
          <w:b/>
          <w:sz w:val="18"/>
          <w:szCs w:val="18"/>
        </w:rPr>
        <w:t>От ________ 201</w:t>
      </w:r>
      <w:r w:rsidRPr="0041302D">
        <w:rPr>
          <w:rFonts w:ascii="Arial" w:hAnsi="Arial" w:cs="Arial"/>
          <w:b/>
          <w:sz w:val="18"/>
          <w:szCs w:val="18"/>
          <w:lang w:val="en-US"/>
        </w:rPr>
        <w:t>7</w:t>
      </w:r>
      <w:r w:rsidRPr="0041302D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41302D">
        <w:rPr>
          <w:rFonts w:ascii="Arial" w:hAnsi="Arial" w:cs="Arial"/>
          <w:b/>
          <w:sz w:val="18"/>
          <w:szCs w:val="18"/>
          <w:lang w:val="en-US"/>
        </w:rPr>
        <w:t>dd</w:t>
      </w:r>
      <w:proofErr w:type="spellEnd"/>
      <w:r w:rsidRPr="0041302D">
        <w:rPr>
          <w:rFonts w:ascii="Arial" w:hAnsi="Arial" w:cs="Arial"/>
          <w:b/>
          <w:sz w:val="18"/>
          <w:szCs w:val="18"/>
        </w:rPr>
        <w:t xml:space="preserve"> ________</w:t>
      </w:r>
    </w:p>
    <w:p w:rsidR="0041302D" w:rsidRPr="0041302D" w:rsidRDefault="0041302D" w:rsidP="00CA285A">
      <w:pPr>
        <w:pStyle w:val="a3"/>
        <w:spacing w:line="276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CA285A" w:rsidRPr="0041302D" w:rsidRDefault="00CA285A" w:rsidP="00CA285A">
      <w:pPr>
        <w:pStyle w:val="a3"/>
        <w:spacing w:line="276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9543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157"/>
      </w:tblGrid>
      <w:tr w:rsidR="00CA285A" w:rsidRPr="00B058F1" w:rsidTr="0041302D">
        <w:tc>
          <w:tcPr>
            <w:tcW w:w="9543" w:type="dxa"/>
            <w:gridSpan w:val="2"/>
            <w:shd w:val="clear" w:color="auto" w:fill="auto"/>
            <w:vAlign w:val="center"/>
          </w:tcPr>
          <w:p w:rsidR="00CA285A" w:rsidRPr="0041302D" w:rsidRDefault="00CA285A" w:rsidP="00EF3A0C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302D">
              <w:rPr>
                <w:rFonts w:ascii="Arial" w:hAnsi="Arial" w:cs="Arial"/>
                <w:b/>
                <w:sz w:val="18"/>
                <w:szCs w:val="18"/>
              </w:rPr>
              <w:t>Заполняется</w:t>
            </w:r>
            <w:r w:rsidR="0041302D" w:rsidRPr="0041302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1302D" w:rsidRPr="0041302D">
              <w:rPr>
                <w:rFonts w:ascii="Arial" w:hAnsi="Arial" w:cs="Arial"/>
                <w:b/>
                <w:sz w:val="18"/>
                <w:szCs w:val="18"/>
              </w:rPr>
              <w:t>представителем</w:t>
            </w:r>
            <w:r w:rsidR="00EF3A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1302D" w:rsidRPr="0041302D">
              <w:rPr>
                <w:rFonts w:ascii="Arial" w:hAnsi="Arial" w:cs="Arial"/>
                <w:b/>
                <w:sz w:val="18"/>
                <w:szCs w:val="18"/>
              </w:rPr>
              <w:t>компании</w:t>
            </w:r>
            <w:r w:rsidRPr="0041302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/Completed by </w:t>
            </w:r>
            <w:r w:rsidR="0041302D">
              <w:rPr>
                <w:rFonts w:ascii="Arial" w:hAnsi="Arial" w:cs="Arial"/>
                <w:b/>
                <w:sz w:val="18"/>
                <w:szCs w:val="18"/>
                <w:lang w:val="en-US"/>
              </w:rPr>
              <w:t>representative of company</w:t>
            </w:r>
          </w:p>
        </w:tc>
      </w:tr>
      <w:tr w:rsidR="0041302D" w:rsidRPr="00EF3A0C" w:rsidTr="0041302D">
        <w:tc>
          <w:tcPr>
            <w:tcW w:w="9543" w:type="dxa"/>
            <w:gridSpan w:val="2"/>
            <w:shd w:val="clear" w:color="auto" w:fill="auto"/>
            <w:vAlign w:val="center"/>
          </w:tcPr>
          <w:p w:rsidR="00EF3A0C" w:rsidRDefault="00EF3A0C" w:rsidP="0041302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1302D" w:rsidRPr="00EF3A0C" w:rsidRDefault="00EF3A0C" w:rsidP="0041302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Общая информация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1302D" w:rsidRPr="00EF3A0C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</w:t>
            </w:r>
            <w:r w:rsidRPr="00EF3A0C">
              <w:rPr>
                <w:rFonts w:ascii="Arial" w:hAnsi="Arial" w:cs="Arial"/>
                <w:b/>
                <w:sz w:val="18"/>
                <w:szCs w:val="18"/>
                <w:lang w:val="en-US"/>
              </w:rPr>
              <w:t>eneral</w:t>
            </w:r>
            <w:r w:rsidRPr="00EF3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3A0C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</w:t>
            </w:r>
          </w:p>
          <w:p w:rsidR="0041302D" w:rsidRPr="00EF3A0C" w:rsidRDefault="0041302D" w:rsidP="0041302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285A" w:rsidRPr="00B058F1" w:rsidTr="008C294C">
        <w:tc>
          <w:tcPr>
            <w:tcW w:w="5386" w:type="dxa"/>
            <w:shd w:val="clear" w:color="auto" w:fill="auto"/>
            <w:vAlign w:val="center"/>
          </w:tcPr>
          <w:p w:rsidR="00CA285A" w:rsidRPr="0041302D" w:rsidRDefault="00B95401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02D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EF3A0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302D">
              <w:rPr>
                <w:rFonts w:ascii="Arial" w:hAnsi="Arial" w:cs="Arial"/>
                <w:sz w:val="18"/>
                <w:szCs w:val="18"/>
              </w:rPr>
              <w:t>компании</w:t>
            </w:r>
            <w:r w:rsidRP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 / Name of the company</w:t>
            </w:r>
            <w:r w:rsidR="00CA285A" w:rsidRP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157" w:type="dxa"/>
            <w:shd w:val="clear" w:color="auto" w:fill="auto"/>
          </w:tcPr>
          <w:p w:rsidR="00CA285A" w:rsidRPr="0041302D" w:rsidRDefault="00CA285A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285A" w:rsidRPr="00B058F1" w:rsidTr="008C294C">
        <w:tc>
          <w:tcPr>
            <w:tcW w:w="5386" w:type="dxa"/>
            <w:shd w:val="clear" w:color="auto" w:fill="auto"/>
            <w:vAlign w:val="center"/>
          </w:tcPr>
          <w:p w:rsidR="009475EF" w:rsidRDefault="00B95401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02D">
              <w:rPr>
                <w:rFonts w:ascii="Arial" w:hAnsi="Arial" w:cs="Arial"/>
                <w:sz w:val="18"/>
                <w:szCs w:val="18"/>
              </w:rPr>
              <w:t>ОГРН</w:t>
            </w:r>
            <w:r w:rsidRPr="009475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41302D">
              <w:rPr>
                <w:rFonts w:ascii="Arial" w:hAnsi="Arial" w:cs="Arial"/>
                <w:sz w:val="18"/>
                <w:szCs w:val="18"/>
              </w:rPr>
              <w:t>ИНН</w:t>
            </w:r>
            <w:r w:rsidRPr="009475E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41302D">
              <w:rPr>
                <w:rFonts w:ascii="Arial" w:hAnsi="Arial" w:cs="Arial"/>
                <w:sz w:val="18"/>
                <w:szCs w:val="18"/>
              </w:rPr>
              <w:t>КПП</w:t>
            </w:r>
            <w:r w:rsidRP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F3A0C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</w:p>
          <w:p w:rsidR="00CA285A" w:rsidRPr="009475EF" w:rsidRDefault="009475EF" w:rsidP="009475EF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OGRN / INN / KPP (or VAT / registration number)</w:t>
            </w:r>
          </w:p>
        </w:tc>
        <w:tc>
          <w:tcPr>
            <w:tcW w:w="4157" w:type="dxa"/>
            <w:shd w:val="clear" w:color="auto" w:fill="auto"/>
          </w:tcPr>
          <w:p w:rsidR="00CA285A" w:rsidRPr="0041302D" w:rsidRDefault="00CA285A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5401" w:rsidRPr="00B058F1" w:rsidTr="008C294C">
        <w:tc>
          <w:tcPr>
            <w:tcW w:w="5386" w:type="dxa"/>
            <w:shd w:val="clear" w:color="auto" w:fill="auto"/>
            <w:vAlign w:val="center"/>
          </w:tcPr>
          <w:p w:rsidR="00B95401" w:rsidRPr="0041302D" w:rsidRDefault="00B95401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02D">
              <w:rPr>
                <w:rFonts w:ascii="Arial" w:hAnsi="Arial" w:cs="Arial"/>
                <w:sz w:val="18"/>
                <w:szCs w:val="18"/>
              </w:rPr>
              <w:t>Страна</w:t>
            </w:r>
            <w:r w:rsidRP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302D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="0041302D">
              <w:rPr>
                <w:rFonts w:ascii="Arial" w:hAnsi="Arial" w:cs="Arial"/>
                <w:sz w:val="18"/>
                <w:szCs w:val="18"/>
                <w:lang w:val="en-US"/>
              </w:rPr>
              <w:t xml:space="preserve"> / Country of registration</w:t>
            </w:r>
          </w:p>
        </w:tc>
        <w:tc>
          <w:tcPr>
            <w:tcW w:w="4157" w:type="dxa"/>
            <w:shd w:val="clear" w:color="auto" w:fill="auto"/>
          </w:tcPr>
          <w:p w:rsidR="00B95401" w:rsidRPr="0041302D" w:rsidRDefault="00B95401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5401" w:rsidRPr="00B058F1" w:rsidTr="008C294C">
        <w:tc>
          <w:tcPr>
            <w:tcW w:w="5386" w:type="dxa"/>
            <w:shd w:val="clear" w:color="auto" w:fill="auto"/>
            <w:vAlign w:val="center"/>
          </w:tcPr>
          <w:p w:rsidR="00B95401" w:rsidRPr="00E933FB" w:rsidRDefault="00B95401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7" w:type="dxa"/>
            <w:shd w:val="clear" w:color="auto" w:fill="auto"/>
          </w:tcPr>
          <w:p w:rsidR="00B95401" w:rsidRPr="0041302D" w:rsidRDefault="00B95401" w:rsidP="009F6B0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5401" w:rsidRPr="0041302D" w:rsidRDefault="00B95401" w:rsidP="00CA285A">
      <w:pPr>
        <w:pStyle w:val="a3"/>
        <w:spacing w:line="276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9639" w:type="dxa"/>
        <w:tblInd w:w="3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1"/>
        <w:gridCol w:w="4253"/>
      </w:tblGrid>
      <w:tr w:rsidR="00EF3A0C" w:rsidRPr="00B058F1" w:rsidTr="008C294C">
        <w:tc>
          <w:tcPr>
            <w:tcW w:w="425" w:type="dxa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Сфера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деятельности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/ Sphere of activities</w:t>
            </w:r>
          </w:p>
        </w:tc>
        <w:tc>
          <w:tcPr>
            <w:tcW w:w="4253" w:type="dxa"/>
            <w:shd w:val="clear" w:color="auto" w:fill="auto"/>
          </w:tcPr>
          <w:p w:rsidR="00EF3A0C" w:rsidRPr="00B058F1" w:rsidRDefault="00EF3A0C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3A0C" w:rsidRPr="00EF3A0C" w:rsidTr="008C294C">
        <w:tc>
          <w:tcPr>
            <w:tcW w:w="425" w:type="dxa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 xml:space="preserve">Количество собственных/ находящихся в оперировании судов /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Quantity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own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operation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vessels</w:t>
            </w:r>
          </w:p>
        </w:tc>
        <w:tc>
          <w:tcPr>
            <w:tcW w:w="4253" w:type="dxa"/>
            <w:shd w:val="clear" w:color="auto" w:fill="auto"/>
          </w:tcPr>
          <w:p w:rsidR="00EF3A0C" w:rsidRPr="00B058F1" w:rsidRDefault="00EF3A0C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A0C" w:rsidRPr="00EF3A0C" w:rsidTr="008C294C">
        <w:tc>
          <w:tcPr>
            <w:tcW w:w="425" w:type="dxa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3A0C" w:rsidRPr="00B058F1" w:rsidRDefault="00EF3A0C" w:rsidP="00E933FB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Наличие собственного контейнерного парка</w:t>
            </w:r>
            <w:r w:rsidR="00E933FB" w:rsidRPr="00B058F1">
              <w:rPr>
                <w:rFonts w:ascii="Arial" w:hAnsi="Arial" w:cs="Arial"/>
                <w:sz w:val="18"/>
                <w:szCs w:val="18"/>
              </w:rPr>
              <w:t xml:space="preserve"> и количество контейнеров</w:t>
            </w:r>
            <w:r w:rsidR="000B6119" w:rsidRPr="00B058F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B6119" w:rsidRPr="00B058F1">
              <w:rPr>
                <w:rFonts w:ascii="Arial" w:hAnsi="Arial" w:cs="Arial"/>
                <w:sz w:val="18"/>
                <w:szCs w:val="18"/>
              </w:rPr>
              <w:t>предоставить справку</w:t>
            </w:r>
            <w:proofErr w:type="gramEnd"/>
            <w:r w:rsidR="000B6119" w:rsidRPr="00B058F1">
              <w:rPr>
                <w:rFonts w:ascii="Arial" w:hAnsi="Arial" w:cs="Arial"/>
                <w:sz w:val="18"/>
                <w:szCs w:val="18"/>
              </w:rPr>
              <w:t>)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Own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container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park</w:t>
            </w:r>
            <w:r w:rsidR="00E933FB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3FB" w:rsidRPr="00B058F1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="00E933FB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3FB" w:rsidRPr="00B058F1">
              <w:rPr>
                <w:rFonts w:ascii="Arial" w:hAnsi="Arial" w:cs="Arial"/>
                <w:sz w:val="18"/>
                <w:szCs w:val="18"/>
                <w:lang w:val="en-US"/>
              </w:rPr>
              <w:t>number</w:t>
            </w:r>
            <w:r w:rsidR="00E933FB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3FB" w:rsidRPr="00B058F1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="00E933FB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3FB" w:rsidRPr="00B058F1">
              <w:rPr>
                <w:rFonts w:ascii="Arial" w:hAnsi="Arial" w:cs="Arial"/>
                <w:sz w:val="18"/>
                <w:szCs w:val="18"/>
                <w:lang w:val="en-US"/>
              </w:rPr>
              <w:t>own</w:t>
            </w:r>
            <w:r w:rsidR="00E933FB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3FB" w:rsidRPr="00B058F1">
              <w:rPr>
                <w:rFonts w:ascii="Arial" w:hAnsi="Arial" w:cs="Arial"/>
                <w:sz w:val="18"/>
                <w:szCs w:val="18"/>
                <w:lang w:val="en-US"/>
              </w:rPr>
              <w:t>containers</w:t>
            </w:r>
            <w:r w:rsidR="000B6119" w:rsidRPr="00B058F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B6119" w:rsidRPr="00B058F1">
              <w:rPr>
                <w:rFonts w:ascii="Arial" w:hAnsi="Arial" w:cs="Arial"/>
                <w:sz w:val="18"/>
                <w:szCs w:val="18"/>
                <w:lang w:val="en-US"/>
              </w:rPr>
              <w:t>reference</w:t>
            </w:r>
            <w:r w:rsidR="000B6119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119" w:rsidRPr="00B058F1">
              <w:rPr>
                <w:rFonts w:ascii="Arial" w:hAnsi="Arial" w:cs="Arial"/>
                <w:sz w:val="18"/>
                <w:szCs w:val="18"/>
                <w:lang w:val="en-US"/>
              </w:rPr>
              <w:t>required</w:t>
            </w:r>
            <w:r w:rsidR="000B6119" w:rsidRPr="00B058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EF3A0C" w:rsidRPr="00B058F1" w:rsidRDefault="00EF3A0C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A0C" w:rsidRPr="00B058F1" w:rsidTr="008C294C">
        <w:tc>
          <w:tcPr>
            <w:tcW w:w="425" w:type="dxa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3A0C" w:rsidRPr="00B058F1" w:rsidRDefault="00EF3A0C" w:rsidP="000B6119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058F1">
              <w:rPr>
                <w:rFonts w:ascii="Arial" w:hAnsi="Arial" w:cs="Arial"/>
                <w:sz w:val="18"/>
                <w:szCs w:val="18"/>
              </w:rPr>
              <w:t>слот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B058F1">
              <w:rPr>
                <w:rFonts w:ascii="Arial" w:hAnsi="Arial" w:cs="Arial"/>
                <w:sz w:val="18"/>
                <w:szCs w:val="18"/>
              </w:rPr>
              <w:t>чартерного</w:t>
            </w:r>
            <w:proofErr w:type="gramEnd"/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соглашения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или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VSA (vessel sharing agreement), </w:t>
            </w:r>
            <w:r w:rsidRPr="00B058F1">
              <w:rPr>
                <w:rFonts w:ascii="Arial" w:hAnsi="Arial" w:cs="Arial"/>
                <w:sz w:val="18"/>
                <w:szCs w:val="18"/>
              </w:rPr>
              <w:t>если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да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058F1">
              <w:rPr>
                <w:rFonts w:ascii="Arial" w:hAnsi="Arial" w:cs="Arial"/>
                <w:sz w:val="18"/>
                <w:szCs w:val="18"/>
              </w:rPr>
              <w:t>то</w:t>
            </w:r>
            <w:r w:rsidR="000B6119"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B6119" w:rsidRPr="00B058F1">
              <w:rPr>
                <w:rFonts w:ascii="Arial" w:hAnsi="Arial" w:cs="Arial"/>
                <w:sz w:val="18"/>
                <w:szCs w:val="18"/>
              </w:rPr>
              <w:t>предоставьте</w:t>
            </w:r>
            <w:r w:rsidR="000B6119"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B6119" w:rsidRPr="00B058F1">
              <w:rPr>
                <w:rFonts w:ascii="Arial" w:hAnsi="Arial" w:cs="Arial"/>
                <w:sz w:val="18"/>
                <w:szCs w:val="18"/>
              </w:rPr>
              <w:t>копию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/ Presence of a slot-charter agreement or VSA (vessel sharing agreement), if yes, </w:t>
            </w:r>
            <w:r w:rsidR="000B6119" w:rsidRPr="00B058F1">
              <w:rPr>
                <w:rFonts w:ascii="Arial" w:hAnsi="Arial" w:cs="Arial"/>
                <w:sz w:val="18"/>
                <w:szCs w:val="18"/>
                <w:lang w:val="en-US"/>
              </w:rPr>
              <w:t>please provide a copy</w:t>
            </w:r>
          </w:p>
        </w:tc>
        <w:tc>
          <w:tcPr>
            <w:tcW w:w="4253" w:type="dxa"/>
            <w:shd w:val="clear" w:color="auto" w:fill="auto"/>
          </w:tcPr>
          <w:p w:rsidR="00EF3A0C" w:rsidRPr="00B058F1" w:rsidRDefault="00EF3A0C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F3A0C" w:rsidRPr="00EF3A0C" w:rsidTr="008C294C">
        <w:tc>
          <w:tcPr>
            <w:tcW w:w="425" w:type="dxa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3A0C" w:rsidRPr="00B058F1" w:rsidRDefault="00EF3A0C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 xml:space="preserve">Планируемое количество судозаходов в месяц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B058F1">
              <w:rPr>
                <w:rStyle w:val="shorttext"/>
                <w:rFonts w:ascii="Arial" w:hAnsi="Arial" w:cs="Arial"/>
                <w:sz w:val="18"/>
                <w:szCs w:val="18"/>
              </w:rPr>
              <w:t>Planned number of calls per month</w:t>
            </w:r>
          </w:p>
        </w:tc>
        <w:tc>
          <w:tcPr>
            <w:tcW w:w="4253" w:type="dxa"/>
            <w:shd w:val="clear" w:color="auto" w:fill="auto"/>
          </w:tcPr>
          <w:p w:rsidR="00EF3A0C" w:rsidRPr="00B058F1" w:rsidRDefault="00EF3A0C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933FB" w:rsidRPr="00B058F1" w:rsidRDefault="00E933FB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3FB" w:rsidRPr="00EF3A0C" w:rsidTr="008C294C">
        <w:tc>
          <w:tcPr>
            <w:tcW w:w="425" w:type="dxa"/>
            <w:vAlign w:val="center"/>
          </w:tcPr>
          <w:p w:rsidR="00E933FB" w:rsidRPr="00B058F1" w:rsidRDefault="00E933FB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933FB" w:rsidRPr="00B058F1" w:rsidRDefault="00E933FB" w:rsidP="00E933FB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B058F1">
              <w:rPr>
                <w:rFonts w:ascii="Arial" w:hAnsi="Arial" w:cs="Arial"/>
                <w:sz w:val="18"/>
                <w:szCs w:val="18"/>
              </w:rPr>
              <w:t>реднемесячный</w:t>
            </w:r>
            <w:proofErr w:type="spellEnd"/>
            <w:r w:rsidRPr="00B058F1">
              <w:rPr>
                <w:rFonts w:ascii="Arial" w:hAnsi="Arial" w:cs="Arial"/>
                <w:sz w:val="18"/>
                <w:szCs w:val="18"/>
              </w:rPr>
              <w:t xml:space="preserve"> объем перевалки (в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TEU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) /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Average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monthly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cargoflow</w:t>
            </w:r>
            <w:proofErr w:type="spellEnd"/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(in TEU)</w:t>
            </w:r>
          </w:p>
        </w:tc>
        <w:tc>
          <w:tcPr>
            <w:tcW w:w="4253" w:type="dxa"/>
            <w:shd w:val="clear" w:color="auto" w:fill="auto"/>
          </w:tcPr>
          <w:p w:rsidR="00E933FB" w:rsidRPr="00B058F1" w:rsidRDefault="00E933FB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64F" w:rsidRPr="00EF3A0C" w:rsidTr="008C294C">
        <w:tc>
          <w:tcPr>
            <w:tcW w:w="425" w:type="dxa"/>
            <w:vAlign w:val="center"/>
          </w:tcPr>
          <w:p w:rsidR="0029164F" w:rsidRPr="00B058F1" w:rsidRDefault="0029164F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64F" w:rsidRPr="00B058F1" w:rsidRDefault="0029164F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 xml:space="preserve">Перечень необходимых услуг /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Services</w:t>
            </w:r>
            <w:r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required</w:t>
            </w:r>
          </w:p>
        </w:tc>
        <w:tc>
          <w:tcPr>
            <w:tcW w:w="4253" w:type="dxa"/>
            <w:shd w:val="clear" w:color="auto" w:fill="auto"/>
          </w:tcPr>
          <w:p w:rsidR="0029164F" w:rsidRPr="00B058F1" w:rsidRDefault="0029164F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64F" w:rsidRPr="00B058F1" w:rsidTr="008C294C">
        <w:tc>
          <w:tcPr>
            <w:tcW w:w="425" w:type="dxa"/>
            <w:vAlign w:val="center"/>
          </w:tcPr>
          <w:p w:rsidR="0029164F" w:rsidRPr="00B058F1" w:rsidRDefault="0029164F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164F" w:rsidRPr="00B058F1" w:rsidRDefault="0029164F" w:rsidP="001157B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B058F1">
              <w:rPr>
                <w:rFonts w:ascii="Arial" w:hAnsi="Arial" w:cs="Arial"/>
                <w:sz w:val="18"/>
                <w:szCs w:val="18"/>
              </w:rPr>
              <w:t>Для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компаний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058F1">
              <w:rPr>
                <w:rFonts w:ascii="Arial" w:hAnsi="Arial" w:cs="Arial"/>
                <w:sz w:val="18"/>
                <w:szCs w:val="18"/>
              </w:rPr>
              <w:t>которые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не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являются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операторами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флота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собственниками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контейнеров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proofErr w:type="gramStart"/>
            <w:r w:rsidRPr="00B058F1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согласованной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операторами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флота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собственниками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контейнеров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технологии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определения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плательщика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за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оказанные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B058F1">
              <w:rPr>
                <w:rFonts w:ascii="Arial" w:hAnsi="Arial" w:cs="Arial"/>
                <w:sz w:val="18"/>
                <w:szCs w:val="18"/>
              </w:rPr>
              <w:t>указать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кем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согласовано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и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58F1">
              <w:rPr>
                <w:rFonts w:ascii="Arial" w:hAnsi="Arial" w:cs="Arial"/>
                <w:sz w:val="18"/>
                <w:szCs w:val="18"/>
              </w:rPr>
              <w:t>предоставить</w:t>
            </w: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) / (For companies who doesn’t operate vessels and owns no container equipment) </w:t>
            </w:r>
            <w:r w:rsidR="001157B0" w:rsidRPr="00B058F1">
              <w:rPr>
                <w:rFonts w:ascii="Arial" w:hAnsi="Arial" w:cs="Arial"/>
                <w:sz w:val="18"/>
                <w:szCs w:val="18"/>
                <w:lang w:val="en-US"/>
              </w:rPr>
              <w:t xml:space="preserve">Presence of the payer identification technology agreed with the vessel operators and container owners (please provide the technology and list the parties it has been agreed with) 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29164F" w:rsidRPr="00B058F1" w:rsidRDefault="0029164F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E933FB" w:rsidRPr="00EF3A0C" w:rsidTr="008C294C">
        <w:tc>
          <w:tcPr>
            <w:tcW w:w="425" w:type="dxa"/>
            <w:vAlign w:val="center"/>
          </w:tcPr>
          <w:p w:rsidR="00E933FB" w:rsidRPr="00B058F1" w:rsidRDefault="0029164F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8F1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933FB" w:rsidRPr="00B058F1" w:rsidRDefault="00E933FB" w:rsidP="00EF3A0C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58F1">
              <w:rPr>
                <w:rFonts w:ascii="Arial" w:hAnsi="Arial" w:cs="Arial"/>
                <w:sz w:val="18"/>
                <w:szCs w:val="18"/>
              </w:rPr>
              <w:t>Дата начала работы</w:t>
            </w:r>
            <w:r w:rsidR="0029164F" w:rsidRPr="00B058F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9164F" w:rsidRPr="00B058F1">
              <w:rPr>
                <w:rFonts w:ascii="Arial" w:hAnsi="Arial" w:cs="Arial"/>
                <w:sz w:val="18"/>
                <w:szCs w:val="18"/>
                <w:lang w:val="en-US"/>
              </w:rPr>
              <w:t>Start</w:t>
            </w:r>
            <w:r w:rsidR="0029164F" w:rsidRPr="00B058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64F" w:rsidRPr="00B058F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253" w:type="dxa"/>
            <w:shd w:val="clear" w:color="auto" w:fill="auto"/>
          </w:tcPr>
          <w:p w:rsidR="00E933FB" w:rsidRPr="00B058F1" w:rsidRDefault="00E933FB" w:rsidP="0041302D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294C" w:rsidRDefault="008C294C" w:rsidP="008C294C">
      <w:pPr>
        <w:pStyle w:val="a3"/>
        <w:spacing w:line="360" w:lineRule="auto"/>
        <w:rPr>
          <w:rFonts w:ascii="Arial" w:hAnsi="Arial" w:cs="Arial"/>
          <w:sz w:val="18"/>
          <w:szCs w:val="18"/>
        </w:rPr>
      </w:pPr>
    </w:p>
    <w:p w:rsidR="008C294C" w:rsidRDefault="008C294C" w:rsidP="0041302D">
      <w:pPr>
        <w:pStyle w:val="a3"/>
        <w:spacing w:line="360" w:lineRule="auto"/>
        <w:ind w:left="284"/>
        <w:rPr>
          <w:rFonts w:ascii="Arial" w:hAnsi="Arial" w:cs="Arial"/>
          <w:sz w:val="18"/>
          <w:szCs w:val="18"/>
        </w:rPr>
      </w:pPr>
    </w:p>
    <w:p w:rsidR="0041302D" w:rsidRPr="0041302D" w:rsidRDefault="0041302D" w:rsidP="0041302D">
      <w:pPr>
        <w:pStyle w:val="a3"/>
        <w:spacing w:line="360" w:lineRule="auto"/>
        <w:ind w:left="284"/>
        <w:rPr>
          <w:rFonts w:ascii="Arial" w:hAnsi="Arial" w:cs="Arial"/>
          <w:sz w:val="18"/>
          <w:szCs w:val="18"/>
          <w:lang w:val="en-US"/>
        </w:rPr>
      </w:pPr>
      <w:r w:rsidRPr="0041302D">
        <w:rPr>
          <w:rFonts w:ascii="Arial" w:hAnsi="Arial" w:cs="Arial"/>
          <w:sz w:val="18"/>
          <w:szCs w:val="18"/>
        </w:rPr>
        <w:t>От</w:t>
      </w:r>
      <w:r w:rsidRPr="00D75269">
        <w:rPr>
          <w:rFonts w:ascii="Arial" w:hAnsi="Arial" w:cs="Arial"/>
          <w:sz w:val="18"/>
          <w:szCs w:val="18"/>
          <w:lang w:val="en-US"/>
        </w:rPr>
        <w:t xml:space="preserve"> </w:t>
      </w:r>
      <w:r w:rsidRPr="0041302D">
        <w:rPr>
          <w:rFonts w:ascii="Arial" w:hAnsi="Arial" w:cs="Arial"/>
          <w:sz w:val="18"/>
          <w:szCs w:val="18"/>
        </w:rPr>
        <w:t>имени</w:t>
      </w:r>
      <w:r w:rsidRPr="00D7526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компании</w:t>
      </w:r>
      <w:r w:rsidRPr="0041302D">
        <w:rPr>
          <w:rFonts w:ascii="Arial" w:hAnsi="Arial" w:cs="Arial"/>
          <w:sz w:val="18"/>
          <w:szCs w:val="18"/>
          <w:lang w:val="en-US"/>
        </w:rPr>
        <w:t xml:space="preserve"> / </w:t>
      </w:r>
      <w:r w:rsidR="00D75269">
        <w:rPr>
          <w:rFonts w:ascii="Arial" w:hAnsi="Arial" w:cs="Arial"/>
          <w:sz w:val="18"/>
          <w:szCs w:val="18"/>
          <w:lang w:val="en-US"/>
        </w:rPr>
        <w:t xml:space="preserve">On behalf of </w:t>
      </w:r>
      <w:r w:rsidRPr="0041302D">
        <w:rPr>
          <w:rFonts w:ascii="Arial" w:hAnsi="Arial" w:cs="Arial"/>
          <w:sz w:val="18"/>
          <w:szCs w:val="18"/>
          <w:lang w:val="en-US"/>
        </w:rPr>
        <w:t>the</w:t>
      </w:r>
      <w:r w:rsidRPr="00D7526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company</w:t>
      </w:r>
    </w:p>
    <w:p w:rsidR="0041302D" w:rsidRPr="00CA285A" w:rsidRDefault="0041302D" w:rsidP="0041302D">
      <w:pPr>
        <w:ind w:left="284"/>
        <w:rPr>
          <w:lang w:val="en-US"/>
        </w:rPr>
      </w:pPr>
      <w:r w:rsidRPr="00D75269">
        <w:rPr>
          <w:rFonts w:ascii="Arial" w:hAnsi="Arial" w:cs="Arial"/>
          <w:sz w:val="18"/>
          <w:szCs w:val="18"/>
          <w:lang w:val="en-US"/>
        </w:rPr>
        <w:t>__________________________,_____,</w:t>
      </w:r>
    </w:p>
    <w:sectPr w:rsidR="0041302D" w:rsidRPr="00CA285A" w:rsidSect="00CA285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4555"/>
    <w:multiLevelType w:val="hybridMultilevel"/>
    <w:tmpl w:val="C2C821D6"/>
    <w:lvl w:ilvl="0" w:tplc="DFD4683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5A"/>
    <w:rsid w:val="00043C35"/>
    <w:rsid w:val="000B6119"/>
    <w:rsid w:val="001157B0"/>
    <w:rsid w:val="001426AD"/>
    <w:rsid w:val="0029164F"/>
    <w:rsid w:val="003F62ED"/>
    <w:rsid w:val="0041302D"/>
    <w:rsid w:val="007B5B74"/>
    <w:rsid w:val="008C294C"/>
    <w:rsid w:val="009475EF"/>
    <w:rsid w:val="00B058F1"/>
    <w:rsid w:val="00B95401"/>
    <w:rsid w:val="00BC3B61"/>
    <w:rsid w:val="00CA285A"/>
    <w:rsid w:val="00D75269"/>
    <w:rsid w:val="00E933FB"/>
    <w:rsid w:val="00E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85A"/>
    <w:pPr>
      <w:spacing w:after="0" w:line="240" w:lineRule="auto"/>
    </w:pPr>
  </w:style>
  <w:style w:type="character" w:customStyle="1" w:styleId="shorttext">
    <w:name w:val="short_text"/>
    <w:basedOn w:val="a0"/>
    <w:rsid w:val="0041302D"/>
  </w:style>
  <w:style w:type="character" w:styleId="a4">
    <w:name w:val="annotation reference"/>
    <w:basedOn w:val="a0"/>
    <w:uiPriority w:val="99"/>
    <w:semiHidden/>
    <w:unhideWhenUsed/>
    <w:rsid w:val="008C29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29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29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29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85A"/>
    <w:pPr>
      <w:spacing w:after="0" w:line="240" w:lineRule="auto"/>
    </w:pPr>
  </w:style>
  <w:style w:type="character" w:customStyle="1" w:styleId="shorttext">
    <w:name w:val="short_text"/>
    <w:basedOn w:val="a0"/>
    <w:rsid w:val="0041302D"/>
  </w:style>
  <w:style w:type="character" w:styleId="a4">
    <w:name w:val="annotation reference"/>
    <w:basedOn w:val="a0"/>
    <w:uiPriority w:val="99"/>
    <w:semiHidden/>
    <w:unhideWhenUsed/>
    <w:rsid w:val="008C29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29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29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29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CBF8-71C5-4791-887F-28D4CA7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2017-05-05T06:57:00Z</dcterms:created>
  <dcterms:modified xsi:type="dcterms:W3CDTF">2017-05-05T06:57:00Z</dcterms:modified>
</cp:coreProperties>
</file>